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9"/>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公开采购文件</w:t>
      </w:r>
    </w:p>
    <w:p w14:paraId="047522A2">
      <w:pPr>
        <w:snapToGrid w:val="0"/>
        <w:spacing w:line="360" w:lineRule="auto"/>
        <w:jc w:val="center"/>
        <w:rPr>
          <w:rFonts w:hint="eastAsia" w:ascii="黑体" w:hAnsi="黑体" w:eastAsia="黑体" w:cs="黑体"/>
          <w:sz w:val="30"/>
          <w:szCs w:val="30"/>
          <w:lang w:val="en-US" w:eastAsia="zh-CN"/>
        </w:rPr>
      </w:pPr>
    </w:p>
    <w:p w14:paraId="2592A99A">
      <w:pPr>
        <w:snapToGrid w:val="0"/>
        <w:spacing w:line="360" w:lineRule="auto"/>
        <w:jc w:val="center"/>
        <w:rPr>
          <w:rFonts w:hint="eastAsia" w:ascii="黑体" w:hAnsi="黑体" w:eastAsia="黑体" w:cs="黑体"/>
          <w:sz w:val="30"/>
          <w:szCs w:val="30"/>
          <w:lang w:val="en-US" w:eastAsia="zh-CN"/>
        </w:rPr>
      </w:pPr>
    </w:p>
    <w:p w14:paraId="79609E12">
      <w:pPr>
        <w:snapToGrid w:val="0"/>
        <w:spacing w:line="360" w:lineRule="auto"/>
        <w:jc w:val="center"/>
        <w:rPr>
          <w:rFonts w:hint="eastAsia" w:ascii="黑体" w:hAnsi="黑体" w:eastAsia="黑体" w:cs="黑体"/>
          <w:sz w:val="30"/>
          <w:szCs w:val="30"/>
          <w:lang w:val="en-US" w:eastAsia="zh-CN"/>
        </w:rPr>
      </w:pPr>
    </w:p>
    <w:p w14:paraId="36E65457">
      <w:pPr>
        <w:snapToGrid w:val="0"/>
        <w:spacing w:line="360" w:lineRule="auto"/>
        <w:jc w:val="center"/>
        <w:rPr>
          <w:rFonts w:hint="eastAsia" w:ascii="黑体" w:hAnsi="黑体" w:eastAsia="黑体" w:cs="黑体"/>
          <w:sz w:val="30"/>
          <w:szCs w:val="30"/>
          <w:lang w:val="en-US" w:eastAsia="zh-CN"/>
        </w:rPr>
      </w:pPr>
    </w:p>
    <w:p w14:paraId="28F9B522">
      <w:pPr>
        <w:snapToGrid w:val="0"/>
        <w:spacing w:line="360" w:lineRule="auto"/>
        <w:jc w:val="center"/>
        <w:rPr>
          <w:rFonts w:hint="eastAsia" w:ascii="黑体" w:hAnsi="黑体" w:eastAsia="黑体" w:cs="黑体"/>
          <w:sz w:val="30"/>
          <w:szCs w:val="30"/>
          <w:lang w:val="en-US" w:eastAsia="zh-CN"/>
        </w:rPr>
      </w:pPr>
    </w:p>
    <w:p w14:paraId="42F38957">
      <w:pPr>
        <w:snapToGrid w:val="0"/>
        <w:spacing w:line="360" w:lineRule="auto"/>
        <w:jc w:val="center"/>
        <w:rPr>
          <w:rFonts w:hint="eastAsia" w:ascii="黑体" w:hAnsi="黑体" w:eastAsia="黑体" w:cs="黑体"/>
          <w:sz w:val="30"/>
          <w:szCs w:val="30"/>
          <w:lang w:val="en-US" w:eastAsia="zh-CN"/>
        </w:rPr>
      </w:pPr>
    </w:p>
    <w:p w14:paraId="779E6ECF">
      <w:pPr>
        <w:snapToGrid w:val="0"/>
        <w:spacing w:line="360" w:lineRule="auto"/>
        <w:jc w:val="center"/>
        <w:rPr>
          <w:rFonts w:hint="eastAsia" w:ascii="黑体" w:hAnsi="黑体" w:eastAsia="黑体" w:cs="黑体"/>
          <w:sz w:val="30"/>
          <w:szCs w:val="30"/>
          <w:lang w:val="en-US" w:eastAsia="zh-CN"/>
        </w:rPr>
      </w:pPr>
    </w:p>
    <w:p w14:paraId="618004F9">
      <w:pPr>
        <w:snapToGrid w:val="0"/>
        <w:spacing w:line="360" w:lineRule="auto"/>
        <w:jc w:val="center"/>
        <w:rPr>
          <w:rFonts w:hint="eastAsia" w:ascii="黑体" w:hAnsi="黑体" w:eastAsia="黑体" w:cs="黑体"/>
          <w:sz w:val="30"/>
          <w:szCs w:val="30"/>
          <w:lang w:val="en-US" w:eastAsia="zh-CN"/>
        </w:rPr>
      </w:pPr>
    </w:p>
    <w:p w14:paraId="2A7DE85C">
      <w:pPr>
        <w:snapToGrid w:val="0"/>
        <w:spacing w:line="360" w:lineRule="auto"/>
        <w:jc w:val="center"/>
        <w:rPr>
          <w:rFonts w:hint="eastAsia" w:ascii="黑体" w:hAnsi="黑体" w:eastAsia="黑体" w:cs="黑体"/>
          <w:sz w:val="30"/>
          <w:szCs w:val="30"/>
          <w:lang w:val="en-US" w:eastAsia="zh-CN"/>
        </w:rPr>
      </w:pPr>
    </w:p>
    <w:p w14:paraId="49F35EDB">
      <w:pPr>
        <w:snapToGrid w:val="0"/>
        <w:spacing w:line="360" w:lineRule="auto"/>
        <w:jc w:val="center"/>
        <w:rPr>
          <w:rFonts w:hint="eastAsia" w:ascii="黑体" w:hAnsi="黑体" w:eastAsia="黑体" w:cs="黑体"/>
          <w:sz w:val="30"/>
          <w:szCs w:val="30"/>
          <w:lang w:val="en-US" w:eastAsia="zh-CN"/>
        </w:rPr>
      </w:pPr>
    </w:p>
    <w:p w14:paraId="310E33CA">
      <w:pPr>
        <w:snapToGrid w:val="0"/>
        <w:spacing w:line="360" w:lineRule="auto"/>
        <w:jc w:val="center"/>
        <w:rPr>
          <w:rFonts w:hint="eastAsia" w:ascii="黑体" w:hAnsi="黑体" w:eastAsia="黑体" w:cs="黑体"/>
          <w:sz w:val="30"/>
          <w:szCs w:val="30"/>
          <w:lang w:val="en-US" w:eastAsia="zh-CN"/>
        </w:rPr>
      </w:pPr>
    </w:p>
    <w:p w14:paraId="0B4F3C8A">
      <w:pPr>
        <w:snapToGrid w:val="0"/>
        <w:spacing w:line="360" w:lineRule="auto"/>
        <w:jc w:val="center"/>
        <w:rPr>
          <w:rFonts w:hint="eastAsia" w:ascii="黑体" w:hAnsi="黑体" w:eastAsia="黑体" w:cs="黑体"/>
          <w:sz w:val="30"/>
          <w:szCs w:val="30"/>
          <w:lang w:val="en-US" w:eastAsia="zh-CN"/>
        </w:rPr>
      </w:pPr>
    </w:p>
    <w:p w14:paraId="11065296">
      <w:pPr>
        <w:snapToGrid w:val="0"/>
        <w:spacing w:line="360" w:lineRule="auto"/>
        <w:jc w:val="center"/>
        <w:rPr>
          <w:rFonts w:hint="eastAsia" w:ascii="黑体" w:hAnsi="黑体" w:eastAsia="黑体" w:cs="黑体"/>
          <w:sz w:val="30"/>
          <w:szCs w:val="30"/>
          <w:lang w:val="en-US" w:eastAsia="zh-CN"/>
        </w:rPr>
      </w:pPr>
    </w:p>
    <w:p w14:paraId="04E4833D">
      <w:pPr>
        <w:snapToGrid w:val="0"/>
        <w:spacing w:line="360" w:lineRule="auto"/>
        <w:jc w:val="center"/>
        <w:rPr>
          <w:rFonts w:hint="eastAsia" w:ascii="黑体" w:hAnsi="黑体" w:eastAsia="黑体" w:cs="黑体"/>
          <w:sz w:val="30"/>
          <w:szCs w:val="30"/>
          <w:lang w:val="en-US" w:eastAsia="zh-CN"/>
        </w:rPr>
      </w:pPr>
    </w:p>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4</w:t>
      </w:r>
      <w:r>
        <w:rPr>
          <w:rFonts w:hint="eastAsia" w:ascii="黑体" w:hAnsi="黑体" w:eastAsia="黑体" w:cs="黑体"/>
          <w:sz w:val="30"/>
          <w:szCs w:val="30"/>
        </w:rPr>
        <w:t>月</w:t>
      </w:r>
      <w:r>
        <w:rPr>
          <w:rFonts w:hint="eastAsia" w:ascii="黑体" w:hAnsi="黑体" w:eastAsia="黑体" w:cs="黑体"/>
          <w:sz w:val="30"/>
          <w:szCs w:val="30"/>
          <w:lang w:val="en-US" w:eastAsia="zh-CN"/>
        </w:rPr>
        <w:t>9</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7</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23</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2025年7</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30</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7月23</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18</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15209"/>
      <w:bookmarkStart w:id="8" w:name="_Toc57128621"/>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3"/>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21586"/>
      <w:bookmarkStart w:id="15" w:name="_Toc73521674"/>
      <w:bookmarkStart w:id="16" w:name="_Toc73517679"/>
      <w:bookmarkStart w:id="17" w:name="_Toc100052408"/>
      <w:bookmarkStart w:id="18" w:name="_Toc73518157"/>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100052409"/>
      <w:bookmarkStart w:id="20" w:name="_Toc73521675"/>
      <w:bookmarkStart w:id="21" w:name="_Toc73517680"/>
      <w:bookmarkStart w:id="22" w:name="_Toc73521587"/>
      <w:bookmarkStart w:id="23" w:name="_Toc73518158"/>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73517682"/>
      <w:bookmarkStart w:id="25" w:name="_Toc73521589"/>
      <w:bookmarkStart w:id="26" w:name="_Toc100052410"/>
      <w:bookmarkStart w:id="27" w:name="_Toc73518160"/>
      <w:bookmarkStart w:id="28" w:name="_Toc73521677"/>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21865117">
      <w:pPr>
        <w:widowControl/>
        <w:adjustRightInd w:val="0"/>
        <w:snapToGrid w:val="0"/>
        <w:spacing w:line="500" w:lineRule="exact"/>
        <w:jc w:val="left"/>
        <w:rPr>
          <w:b/>
          <w:bCs/>
          <w:szCs w:val="21"/>
        </w:rPr>
      </w:pPr>
      <w:r>
        <w:rPr>
          <w:szCs w:val="21"/>
        </w:rPr>
        <w:br w:type="page"/>
      </w:r>
      <w:r>
        <w:rPr>
          <w:rFonts w:hint="eastAsia"/>
          <w:b/>
          <w:bCs/>
          <w:sz w:val="24"/>
        </w:rPr>
        <w:t xml:space="preserve">附件1    </w:t>
      </w:r>
      <w:r>
        <w:rPr>
          <w:rFonts w:hint="eastAsia"/>
          <w:b/>
          <w:bCs/>
          <w:szCs w:val="21"/>
        </w:rPr>
        <w:t xml:space="preserve">  </w:t>
      </w:r>
    </w:p>
    <w:p w14:paraId="5C0C1343">
      <w:pPr>
        <w:pStyle w:val="5"/>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0959C9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7418CB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2E701E1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4BC5F5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6B4D3552">
      <w:pPr>
        <w:bidi w:val="0"/>
        <w:jc w:val="center"/>
        <w:rPr>
          <w:sz w:val="44"/>
          <w:szCs w:val="44"/>
        </w:rPr>
      </w:pPr>
      <w:r>
        <w:rPr>
          <w:rFonts w:hint="eastAsia"/>
          <w:sz w:val="44"/>
          <w:szCs w:val="44"/>
        </w:rPr>
        <w:t>（示范文本）</w:t>
      </w:r>
    </w:p>
    <w:p w14:paraId="6F8155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6CE4EE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2BB9CA6">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118756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0B47CDD">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49AD802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EA3BCAF">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5704938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61FA9C3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050D554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2DF08A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845E95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C1F28A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2411701">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3F66DD2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31CB38CB">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3E111220">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ED83B4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6B5482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77B9FD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6AE620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29AEC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432FB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421BDB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F7B958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4CC6FF4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6972A1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6DAD3E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1843E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076C60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5BC9E5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1449333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464812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2E08AB7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24E2CE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4C16EA4C">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0B246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（1）（附件一所列货物）的货款；</w:t>
      </w:r>
    </w:p>
    <w:p w14:paraId="6E5CF6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2C6A05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7B97EDF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07E26A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B4C733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7EB27F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0B14C4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0E4552C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2.合同价款的支付方式（双方应共同选择一项，并在所选项□内打“√”）：</w:t>
      </w:r>
    </w:p>
    <w:p w14:paraId="2BE393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47E1C4CA">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自甲方验收全部货物合格后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60B788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6BC2B65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6415FE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0508E7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9A8483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B004C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7AAFC1D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个工作日内予以支付。除因不可抗力外，若乙方收到系统的结算通知起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天内未向甲方出具等额的增值税发票的，视作乙方放弃此笔货款的确认并承诺不再就此笔款项向甲方要求支付，由此产生的全部责任由乙方自行承担。</w:t>
      </w:r>
    </w:p>
    <w:p w14:paraId="416372E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7306B2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1B5D3F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757FD7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6BAF215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2EFCA2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4375DF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595216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20DD4E7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090A2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12F1B15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1401EE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628279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47CCFA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1BA8E70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7F930E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5021F9BD">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EDC85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182C97D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30D197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6BB198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6F8C7F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4146453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621E0F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072A415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C2C5AC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2ACB12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55FC9FD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17C40F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14:paraId="43C187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0BDBC1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192E346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1965D3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rPr>
        <w:t xml:space="preserve">                 </w:t>
      </w:r>
    </w:p>
    <w:p w14:paraId="3563688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449FA1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7573FF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EF69B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78D98B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328643E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6832EF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55DF0E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A5E9C8A">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6659142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66EC4C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380480FF">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7888710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79921E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72E47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6279FAC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3E7670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61FE6F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066766B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05B02C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5B2C4C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19B7CE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1236A0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4D6C54F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4EA20E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407AAF26">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2D2D58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29248B7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4E78A95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3F60170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257BA39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15AE25DD">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6DD8F6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498266E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0ED6831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2A158C9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4BB6D25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3FEA8BD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2EB53DE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741736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7F4181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0DC5CA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33E602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2D5CC2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2B68F1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21518A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365FF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0CC9C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6A6F08E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7F5A09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043B79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1F8A2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6583F3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24DF6A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68B419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D4749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68724DA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6AEA96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44C50A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甲方收件地址：</w:t>
      </w:r>
    </w:p>
    <w:p w14:paraId="443875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p>
    <w:p w14:paraId="5D7226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7685A1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5100B6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6265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439D626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A7B34A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6C79866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34591C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3A1D8F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51C433A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481CECE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6165A6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8A456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4CE5646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544B243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5D14A74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D458DB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4065248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7BA45C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16F23D8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06E5B3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1F8C1F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4D17CC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49CE36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D9FAAD">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7B5505F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4FD025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14:paraId="2162C5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4424B9B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14:paraId="752083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6A8A21E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14:paraId="3EF99F8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帐号：                                   帐号：</w:t>
      </w:r>
    </w:p>
    <w:p w14:paraId="699AAFC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2B8F2EC3">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6678578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069205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6ADFE2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3D4C4D1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D8ED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207FA149">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183BCA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2DD523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024EF0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5AB4C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8943F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6D3E2F0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D9F1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D0D4A9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57DE279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17824_WPSOffice_Level1"/>
      <w:bookmarkStart w:id="40" w:name="_Toc29740_WPSOffice_Level1"/>
      <w:r>
        <w:rPr>
          <w:rFonts w:hint="eastAsia" w:ascii="仿宋_GB2312" w:hAnsi="仿宋_GB2312" w:eastAsia="仿宋_GB2312" w:cs="仿宋_GB2312"/>
          <w:sz w:val="28"/>
          <w:szCs w:val="28"/>
        </w:rPr>
        <w:t>附件一：</w:t>
      </w:r>
    </w:p>
    <w:p w14:paraId="572FCB96">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28F8F5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tblGrid>
      <w:tr w14:paraId="2AE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1C3BD9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1070" w:type="dxa"/>
          </w:tcPr>
          <w:p w14:paraId="65303491">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型号</w:t>
            </w:r>
          </w:p>
        </w:tc>
        <w:tc>
          <w:tcPr>
            <w:tcW w:w="1070" w:type="dxa"/>
          </w:tcPr>
          <w:p w14:paraId="607D638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w:t>
            </w:r>
          </w:p>
        </w:tc>
        <w:tc>
          <w:tcPr>
            <w:tcW w:w="1070" w:type="dxa"/>
          </w:tcPr>
          <w:p w14:paraId="28DD7E40">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29" w:type="dxa"/>
          </w:tcPr>
          <w:p w14:paraId="4F4A61D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w:t>
            </w:r>
          </w:p>
        </w:tc>
        <w:tc>
          <w:tcPr>
            <w:tcW w:w="928" w:type="dxa"/>
          </w:tcPr>
          <w:p w14:paraId="6ACC3A7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概述</w:t>
            </w:r>
          </w:p>
        </w:tc>
        <w:tc>
          <w:tcPr>
            <w:tcW w:w="1455" w:type="dxa"/>
          </w:tcPr>
          <w:p w14:paraId="5FBDC49A">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交货批次</w:t>
            </w:r>
          </w:p>
        </w:tc>
        <w:tc>
          <w:tcPr>
            <w:tcW w:w="830" w:type="dxa"/>
          </w:tcPr>
          <w:p w14:paraId="3296A72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14:paraId="5CF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2F6F61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33DC6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790F1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DE284F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C7901D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9F8578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B1206D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DF216C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89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03C2B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9496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9BD6D3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18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5CCB5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D0464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23F48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72796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191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BEE5D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B99CB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6F3B64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A4DB8D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7E00337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5D2B8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6066A22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7967A4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A6D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65F82C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171B5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91DAD9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A3AFF3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D4B22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B46FB8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06C3A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76D4628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5C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CBA57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AB93E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3AAFB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66FCE9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358822E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A2F2D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50FC6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DD8324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95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04A8B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CA9E59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AA9EC9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9E2AF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F84EB2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09DF24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A7AFE4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6F5B7B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7C1E3C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A02BAF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C1E017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2B6C49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1469D2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31A5F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A3F1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27A9D28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2D9C28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D5AF8DC">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509A6D5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F74523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03568CA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9B6D2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0394609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1BFF47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3D49F2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0A0B428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6400E54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3EF9853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005BDA9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03281D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23F67A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0A0C98A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75117CA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4449B7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976DDD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26185EC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0394AF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5C20E93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3FE728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40A92E5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3951953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7C4E5B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406A1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2BA49DE">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4450DCF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450F07C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236E35D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1BE81AA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2506E40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6520D2A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342E1A1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5B1710C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6ACF93B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6A945C6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2E58C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04B03A6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7B953E5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1E84300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2A152FB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3F1754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1B96C1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04F1EE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05CC2353">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5C9A74B5">
      <w:pPr>
        <w:widowControl/>
        <w:spacing w:line="540" w:lineRule="exact"/>
        <w:jc w:val="left"/>
        <w:rPr>
          <w:rFonts w:hint="eastAsia" w:ascii="宋体" w:hAnsi="宋体" w:eastAsia="宋体" w:cs="宋体"/>
          <w:kern w:val="0"/>
          <w:sz w:val="24"/>
          <w:lang w:eastAsia="zh-CN"/>
        </w:rPr>
      </w:pPr>
    </w:p>
    <w:p w14:paraId="6AFBD9A2">
      <w:pPr>
        <w:rPr>
          <w:rFonts w:ascii="宋体" w:hAnsi="宋体" w:eastAsia="宋体" w:cs="宋体"/>
          <w:kern w:val="0"/>
          <w:sz w:val="24"/>
        </w:rPr>
      </w:pPr>
      <w:r>
        <w:rPr>
          <w:rFonts w:hint="eastAsia" w:ascii="宋体" w:hAnsi="宋体" w:eastAsia="宋体" w:cs="宋体"/>
          <w:kern w:val="0"/>
          <w:sz w:val="24"/>
        </w:rPr>
        <w:br w:type="page"/>
      </w: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3"/>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7"/>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2"/>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2"/>
        <w:rPr>
          <w:rFonts w:ascii="宋体" w:hAnsi="宋体" w:eastAsia="宋体" w:cs="宋体"/>
          <w:b/>
          <w:sz w:val="32"/>
          <w:szCs w:val="32"/>
        </w:rPr>
      </w:pPr>
    </w:p>
    <w:p w14:paraId="732A24B2">
      <w:pPr>
        <w:rPr>
          <w:rFonts w:ascii="宋体" w:hAnsi="宋体" w:eastAsia="宋体" w:cs="宋体"/>
          <w:b/>
          <w:sz w:val="32"/>
          <w:szCs w:val="32"/>
        </w:rPr>
      </w:pPr>
    </w:p>
    <w:p w14:paraId="4D136ECB">
      <w:pPr>
        <w:pStyle w:val="2"/>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w:t>
      </w:r>
      <w:bookmarkStart w:id="45" w:name="_GoBack"/>
      <w:bookmarkEnd w:id="45"/>
      <w:r>
        <w:rPr>
          <w:rFonts w:hint="eastAsia" w:ascii="宋体" w:hAnsi="宋体" w:eastAsia="宋体" w:cs="宋体"/>
          <w:sz w:val="24"/>
          <w:lang w:eastAsia="zh-CN"/>
        </w:rPr>
        <w:t>深圳市政府采购监管网</w:t>
      </w:r>
      <w:r>
        <w:rPr>
          <w:rFonts w:hint="eastAsia" w:ascii="宋体" w:hAnsi="宋体" w:eastAsia="宋体" w:cs="宋体"/>
          <w:sz w:val="24"/>
        </w:rPr>
        <w:t>（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7"/>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3"/>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3"/>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w:t>
      </w:r>
      <w:r>
        <w:rPr>
          <w:rFonts w:hint="eastAsia" w:ascii="宋体" w:hAnsi="宋体"/>
          <w:bCs/>
          <w:sz w:val="24"/>
        </w:rPr>
        <w:t>深圳经济特区政府采购条例实施细则</w:t>
      </w:r>
      <w:r>
        <w:rPr>
          <w:rFonts w:ascii="宋体" w:hAnsi="宋体"/>
          <w:bCs/>
          <w:sz w:val="24"/>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3"/>
        <w:numPr>
          <w:ilvl w:val="255"/>
          <w:numId w:val="0"/>
        </w:numPr>
        <w:spacing w:line="240" w:lineRule="auto"/>
        <w:jc w:val="center"/>
        <w:rPr>
          <w:rFonts w:ascii="Times New Roman" w:hAnsi="Times New Roman" w:eastAsia="宋体" w:cs="Times New Roman"/>
        </w:rPr>
      </w:pPr>
    </w:p>
    <w:p w14:paraId="0403BB75">
      <w:pPr>
        <w:pStyle w:val="5"/>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3"/>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3"/>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3"/>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3"/>
        <w:numPr>
          <w:ilvl w:val="255"/>
          <w:numId w:val="0"/>
        </w:numPr>
        <w:spacing w:line="240" w:lineRule="auto"/>
        <w:jc w:val="left"/>
        <w:rPr>
          <w:rFonts w:ascii="宋体" w:hAnsi="宋体" w:eastAsia="宋体" w:cs="宋体"/>
          <w:b w:val="0"/>
          <w:bCs w:val="0"/>
          <w:sz w:val="24"/>
          <w:szCs w:val="24"/>
        </w:rPr>
      </w:pPr>
    </w:p>
    <w:p w14:paraId="7E8EF724">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3"/>
        <w:numPr>
          <w:ilvl w:val="255"/>
          <w:numId w:val="0"/>
        </w:numPr>
        <w:spacing w:line="240" w:lineRule="auto"/>
        <w:jc w:val="left"/>
        <w:rPr>
          <w:rFonts w:ascii="宋体" w:hAnsi="宋体" w:eastAsia="宋体" w:cs="宋体"/>
          <w:b w:val="0"/>
          <w:bCs w:val="0"/>
          <w:sz w:val="24"/>
          <w:szCs w:val="24"/>
        </w:rPr>
      </w:pPr>
    </w:p>
    <w:p w14:paraId="10CDE59C">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3"/>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3"/>
        <w:spacing w:line="240" w:lineRule="auto"/>
        <w:ind w:firstLine="3313" w:firstLineChars="1100"/>
        <w:rPr>
          <w:rFonts w:ascii="Times New Roman" w:hAnsi="Times New Roman" w:eastAsia="宋体"/>
          <w:sz w:val="30"/>
          <w:szCs w:val="30"/>
        </w:rPr>
      </w:pPr>
    </w:p>
    <w:p w14:paraId="4A3D2054">
      <w:pPr>
        <w:pStyle w:val="3"/>
        <w:spacing w:line="240" w:lineRule="auto"/>
        <w:ind w:firstLine="3313" w:firstLineChars="1100"/>
        <w:rPr>
          <w:rFonts w:ascii="Times New Roman" w:hAnsi="Times New Roman" w:eastAsia="宋体"/>
          <w:sz w:val="30"/>
          <w:szCs w:val="30"/>
        </w:rPr>
      </w:pPr>
    </w:p>
    <w:p w14:paraId="7CB031C4">
      <w:pPr>
        <w:pStyle w:val="3"/>
        <w:spacing w:line="240" w:lineRule="auto"/>
        <w:ind w:firstLine="3313" w:firstLineChars="1100"/>
        <w:rPr>
          <w:rFonts w:ascii="Times New Roman" w:hAnsi="Times New Roman" w:eastAsia="宋体"/>
          <w:sz w:val="30"/>
          <w:szCs w:val="30"/>
        </w:rPr>
      </w:pPr>
    </w:p>
    <w:p w14:paraId="6FFA5F7C">
      <w:pPr>
        <w:pStyle w:val="5"/>
      </w:pPr>
    </w:p>
    <w:p w14:paraId="71BAB3F5">
      <w:pPr>
        <w:pStyle w:val="5"/>
      </w:pPr>
    </w:p>
    <w:p w14:paraId="7F186EE3">
      <w:pPr>
        <w:pStyle w:val="3"/>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6"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3"/>
        <w:widowControl/>
        <w:spacing w:line="240" w:lineRule="auto"/>
        <w:rPr>
          <w:rFonts w:ascii="Times New Roman" w:hAnsi="Times New Roman" w:eastAsia="宋体" w:cs="Times New Roman"/>
          <w:b w:val="0"/>
          <w:bCs w:val="0"/>
          <w:sz w:val="21"/>
          <w:szCs w:val="24"/>
        </w:rPr>
      </w:pPr>
    </w:p>
    <w:p w14:paraId="487A255D">
      <w:pPr>
        <w:pStyle w:val="5"/>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3"/>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24</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6"/>
        <w:spacing w:before="120" w:after="120"/>
        <w:ind w:left="-1" w:leftChars="-1" w:hanging="1"/>
        <w:jc w:val="center"/>
        <w:rPr>
          <w:rFonts w:ascii="方正小标宋_GBK" w:eastAsia="方正小标宋_GBK" w:hAnsiTheme="minorEastAsia"/>
          <w:b w:val="0"/>
          <w:bCs w:val="0"/>
          <w:sz w:val="32"/>
          <w:szCs w:val="32"/>
        </w:rPr>
      </w:pPr>
      <w:bookmarkStart w:id="43" w:name="_Hlk126044986"/>
      <w:bookmarkStart w:id="44" w:name="_Hlk126913563"/>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7"/>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6"/>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6"/>
        <w:spacing w:before="120" w:after="120"/>
        <w:ind w:left="-1" w:leftChars="-1" w:hanging="1"/>
        <w:jc w:val="center"/>
        <w:rPr>
          <w:rFonts w:hint="eastAsia" w:ascii="方正小标宋_GBK" w:eastAsia="方正小标宋_GBK" w:hAnsiTheme="minorEastAsia"/>
          <w:b w:val="0"/>
          <w:bCs w:val="0"/>
          <w:sz w:val="32"/>
          <w:szCs w:val="32"/>
          <w:lang w:val="en-US"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sectPr>
      <w:footerReference r:id="rId7"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26525"/>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DFD1AE1"/>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123961"/>
    <w:rsid w:val="3A731C38"/>
    <w:rsid w:val="3A736BBC"/>
    <w:rsid w:val="3A9D4944"/>
    <w:rsid w:val="3B1D4650"/>
    <w:rsid w:val="3B83690E"/>
    <w:rsid w:val="3BD72EE0"/>
    <w:rsid w:val="3C8B3CCA"/>
    <w:rsid w:val="3CC93DAC"/>
    <w:rsid w:val="3D0F66A9"/>
    <w:rsid w:val="3D5460D2"/>
    <w:rsid w:val="3E0C5A95"/>
    <w:rsid w:val="3E210442"/>
    <w:rsid w:val="3EC825F8"/>
    <w:rsid w:val="3FD17C46"/>
    <w:rsid w:val="3FED5CCD"/>
    <w:rsid w:val="400D4BB3"/>
    <w:rsid w:val="40C640EB"/>
    <w:rsid w:val="416D6A0E"/>
    <w:rsid w:val="417D1DC2"/>
    <w:rsid w:val="41A76EB0"/>
    <w:rsid w:val="41BE244C"/>
    <w:rsid w:val="4249440B"/>
    <w:rsid w:val="42850069"/>
    <w:rsid w:val="43DE6DD5"/>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7B75D6"/>
    <w:rsid w:val="710D3D1B"/>
    <w:rsid w:val="71463740"/>
    <w:rsid w:val="71F47640"/>
    <w:rsid w:val="72EB1BDA"/>
    <w:rsid w:val="73B56776"/>
    <w:rsid w:val="74B925FE"/>
    <w:rsid w:val="74FF4332"/>
    <w:rsid w:val="7542758E"/>
    <w:rsid w:val="75886FA4"/>
    <w:rsid w:val="75AD3D2D"/>
    <w:rsid w:val="76373F9F"/>
    <w:rsid w:val="76C75323"/>
    <w:rsid w:val="776C049B"/>
    <w:rsid w:val="77B32C92"/>
    <w:rsid w:val="77CE4490"/>
    <w:rsid w:val="782501FF"/>
    <w:rsid w:val="78306324"/>
    <w:rsid w:val="784D29BC"/>
    <w:rsid w:val="78EA6370"/>
    <w:rsid w:val="791D0C4D"/>
    <w:rsid w:val="79845204"/>
    <w:rsid w:val="79940985"/>
    <w:rsid w:val="79D35E2F"/>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4"/>
    <w:next w:val="5"/>
    <w:link w:val="53"/>
    <w:autoRedefine/>
    <w:unhideWhenUsed/>
    <w:qFormat/>
    <w:locked/>
    <w:uiPriority w:val="0"/>
    <w:pPr>
      <w:outlineLvl w:val="1"/>
    </w:pPr>
    <w:rPr>
      <w:rFonts w:asciiTheme="majorHAnsi" w:hAnsiTheme="majorHAnsi" w:eastAsiaTheme="majorEastAsia" w:cstheme="majorBidi"/>
    </w:rPr>
  </w:style>
  <w:style w:type="paragraph" w:styleId="4">
    <w:name w:val="heading 3"/>
    <w:basedOn w:val="5"/>
    <w:next w:val="1"/>
    <w:link w:val="54"/>
    <w:autoRedefine/>
    <w:qFormat/>
    <w:locked/>
    <w:uiPriority w:val="0"/>
    <w:pPr>
      <w:spacing w:before="260" w:after="260" w:line="416" w:lineRule="auto"/>
      <w:outlineLvl w:val="2"/>
    </w:pPr>
    <w:rPr>
      <w:rFonts w:eastAsia="宋体"/>
      <w:sz w:val="32"/>
      <w:szCs w:val="32"/>
    </w:rPr>
  </w:style>
  <w:style w:type="paragraph" w:styleId="5">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2"/>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7"/>
    <w:autoRedefine/>
    <w:qFormat/>
    <w:uiPriority w:val="0"/>
    <w:rPr>
      <w:rFonts w:ascii="Times New Roman" w:hAnsi="Times New Roman" w:eastAsia="宋体"/>
      <w:kern w:val="2"/>
      <w:sz w:val="24"/>
    </w:rPr>
  </w:style>
  <w:style w:type="character" w:customStyle="1" w:styleId="53">
    <w:name w:val="标题 2 Char"/>
    <w:basedOn w:val="31"/>
    <w:link w:val="3"/>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4"/>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5"/>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5378</Words>
  <Characters>5693</Characters>
  <Lines>220</Lines>
  <Paragraphs>61</Paragraphs>
  <TotalTime>2</TotalTime>
  <ScaleCrop>false</ScaleCrop>
  <LinksUpToDate>false</LinksUpToDate>
  <CharactersWithSpaces>5726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2026-06-26T01:38:43Z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2BCB613FE65A4654A1BE1BA67293750E_13</vt:lpwstr>
  </property>
  <property fmtid="{D5CDD505-2E9C-101B-9397-08002B2CF9AE}" pid="4" name="KSOTemplateDocerSaveRecord">
    <vt:lpwstr>eyJoZGlkIjoiOWYyYmE1NDE0NTQ0MzkyOGNmMDQ5NTVhOTNiODk0NWMiLCJ1c2VySWQiOiIzNzAxMzI1MjgifQ==</vt:lpwstr>
  </property>
</Properties>
</file>