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需求一览表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科研试剂及耗材（biolegend，Peprotech，Invivogen，达优等厂家产品）一批（招标编号：SZFSB-2022-000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bookmarkEnd w:id="0"/>
    <w:tbl>
      <w:tblPr>
        <w:tblStyle w:val="2"/>
        <w:tblW w:w="86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490"/>
        <w:gridCol w:w="1418"/>
        <w:gridCol w:w="1332"/>
        <w:gridCol w:w="1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货号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FITC anti-mouse CD11c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biolegend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sz w:val="16"/>
                <w:szCs w:val="16"/>
                <w:shd w:val="clear" w:color="auto" w:fill="FAFAFA"/>
              </w:rPr>
              <w:t>117306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kern w:val="0"/>
                <w:sz w:val="18"/>
                <w:szCs w:val="18"/>
              </w:rPr>
              <w:t>00 µg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TruStain FcX™ PLUS (anti-mouse CD16/32)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biolegend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sz w:val="16"/>
                <w:szCs w:val="16"/>
                <w:shd w:val="clear" w:color="auto" w:fill="FAFAFA"/>
              </w:rPr>
              <w:t>156604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500ug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Brilliant Violet 421™ anti-mouse CD185 (CXCR5)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biolegend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145512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500ul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Propidium Iodide Solution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biolegend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sz w:val="16"/>
                <w:szCs w:val="16"/>
                <w:shd w:val="clear" w:color="auto" w:fill="FAFAFA"/>
              </w:rPr>
              <w:t>421301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2ml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APC anti-human CD127 (IL-7Rα)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biolegend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351316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10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0tests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Recombinant Human GM-CSF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Peprotech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300-03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100ug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Recombinant Murine IL-4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Peprotech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214-14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100ug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Recombinant Murine Flt3-Ligand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Peprotech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250-31L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1mg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Human M-CSF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Peprotech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300-25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10UG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Human SCF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Peprotech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300-07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50UG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  <w:lang w:val="fr-FR"/>
              </w:rPr>
            </w:pPr>
            <w:r>
              <w:rPr>
                <w:rFonts w:eastAsia="仿宋_GB2312"/>
                <w:kern w:val="0"/>
                <w:sz w:val="18"/>
                <w:szCs w:val="18"/>
                <w:lang w:val="fr-FR"/>
              </w:rPr>
              <w:t>Zeocin™ (solution)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Invivogen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ant-zn-1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1g (10 x 1 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  <w:lang w:val="da-DK"/>
              </w:rPr>
            </w:pPr>
            <w:r>
              <w:rPr>
                <w:rFonts w:eastAsia="仿宋_GB2312"/>
                <w:kern w:val="0"/>
                <w:sz w:val="18"/>
                <w:szCs w:val="18"/>
                <w:lang w:val="da-DK"/>
              </w:rPr>
              <w:t>Blasticidin (solution)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Invivogen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ant-bl-1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100 mg (10 x 1 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LPS-EB Ultrapure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Invivogen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tlrl-3pelps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 x 10e6 EU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ODN 2216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Invivogen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tlrl-2216-5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5mg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val="it-IT"/>
              </w:rPr>
              <w:t>R848 (Resiquimod)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Invivogen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tlrl-r848-5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5mg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val="it-IT"/>
              </w:rPr>
              <w:t>Mouse IL-6 Precoated ELISA Kit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达优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1210602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96T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val="it-IT"/>
              </w:rPr>
              <w:t>Mouse TNF-α Precoated ELISA Kit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达优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1217202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96T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val="it-IT"/>
              </w:rPr>
              <w:t>小鼠淋巴细胞分离液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达优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7211011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100ML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  <w:lang w:val="it-IT"/>
              </w:rPr>
              <w:t>Human IFN-γ Precoated ELISA Kit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达优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1110002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96T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2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  <w:lang w:val="it-IT"/>
              </w:rPr>
            </w:pPr>
            <w:r>
              <w:rPr>
                <w:rFonts w:eastAsia="仿宋_GB2312"/>
                <w:kern w:val="0"/>
                <w:sz w:val="18"/>
                <w:szCs w:val="18"/>
                <w:lang w:val="it-IT"/>
              </w:rPr>
              <w:t>Human IFN-γ Precoated ELISPOT Kit (strips</w:t>
            </w:r>
            <w:r>
              <w:rPr>
                <w:rFonts w:hint="eastAsia" w:eastAsia="仿宋_GB2312"/>
                <w:kern w:val="0"/>
                <w:sz w:val="18"/>
                <w:szCs w:val="18"/>
                <w:lang w:val="it-IT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达优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2110006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5×96T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OTVmZmNkYWZkY2RiZjIwMDU1MDUzM2EwOTYxNTcifQ=="/>
  </w:docVars>
  <w:rsids>
    <w:rsidRoot w:val="7C6A036D"/>
    <w:rsid w:val="7C6A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2022-09-19T03:13:00Z</dcterms:created>
  <dc:creator>Monkey</dc:creator>
  <cp:lastModifiedBy>Monkey</cp:lastModifiedBy>
  <dcterms:modified xsi:type="dcterms:W3CDTF">2022-09-19T03:15:28Z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32DCE28D75EA48F7B50FAA0DCCDF29C8</vt:lpwstr>
  </property>
</Properties>
</file>